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6B" w:rsidRDefault="00306D6B" w:rsidP="00306D6B">
      <w:pPr>
        <w:pStyle w:val="Nagwek"/>
        <w:spacing w:before="0" w:after="0"/>
        <w:ind w:left="3540" w:firstLine="708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Załącznik nr 3 </w:t>
      </w:r>
      <w:r w:rsidRPr="0042002E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do ogłoszenia</w:t>
      </w:r>
      <w:r w:rsidRPr="00C341CD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 w:bidi="ar-SA"/>
        </w:rPr>
        <w:t xml:space="preserve"> </w:t>
      </w:r>
    </w:p>
    <w:p w:rsidR="00306D6B" w:rsidRDefault="00306D6B" w:rsidP="00306D6B">
      <w:pPr>
        <w:pStyle w:val="Nagwek"/>
        <w:spacing w:before="0" w:after="0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Dyrektora Miejskiego Ośrodka Pomocy Społecznej  </w:t>
      </w:r>
    </w:p>
    <w:p w:rsidR="00306D6B" w:rsidRPr="00E04093" w:rsidRDefault="00306D6B" w:rsidP="00306D6B">
      <w:pPr>
        <w:pStyle w:val="Nagwek"/>
        <w:spacing w:before="0" w:after="0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w </w:t>
      </w:r>
      <w:r w:rsidRPr="00BE3CC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Bytowie z dnia </w:t>
      </w:r>
      <w:r w:rsidR="00357C9F" w:rsidRPr="00BE3CC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0</w:t>
      </w:r>
      <w:r w:rsidR="00535CB6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5</w:t>
      </w:r>
      <w:r w:rsidR="00357C9F" w:rsidRPr="00BE3CC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</w:t>
      </w:r>
      <w:r w:rsidRPr="00BE3CC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marca  2024 roku </w:t>
      </w:r>
      <w:r w:rsidRPr="00A122A7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o naborze partnera do </w:t>
      </w:r>
      <w:r w:rsidRPr="00B73884"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>projektu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 xml:space="preserve"> </w:t>
      </w:r>
      <w:r w:rsidRPr="00B73884"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 xml:space="preserve"> w </w:t>
      </w:r>
      <w:r w:rsidRPr="00E04093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ramach </w:t>
      </w:r>
      <w:r w:rsidRPr="00E04093">
        <w:rPr>
          <w:rFonts w:ascii="Times New Roman" w:hAnsi="Times New Roman" w:cs="Times New Roman"/>
          <w:i/>
          <w:sz w:val="20"/>
          <w:szCs w:val="20"/>
        </w:rPr>
        <w:t>Programu Fundusze Europejskie dla Pomorza 2021-2027, Priorytet  FEPM.05 Fundusze Europejskie dla silnego społecznie Pomorza (EFS+) Działanie FEPM.05.17 Usługi społeczne i zdrowotne</w:t>
      </w:r>
      <w:r w:rsidRPr="00E0409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7524A9" w:rsidRDefault="007524A9"/>
    <w:tbl>
      <w:tblPr>
        <w:tblStyle w:val="Tabela-Siatka"/>
        <w:tblW w:w="0" w:type="auto"/>
        <w:tblLayout w:type="fixed"/>
        <w:tblLook w:val="04A0"/>
      </w:tblPr>
      <w:tblGrid>
        <w:gridCol w:w="542"/>
        <w:gridCol w:w="4500"/>
        <w:gridCol w:w="1304"/>
        <w:gridCol w:w="1275"/>
        <w:gridCol w:w="2459"/>
      </w:tblGrid>
      <w:tr w:rsidR="00975708" w:rsidRPr="00975708" w:rsidTr="00E04093">
        <w:trPr>
          <w:trHeight w:val="567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75708" w:rsidRPr="00306D6B" w:rsidRDefault="00975708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KARTA OCENY</w:t>
            </w:r>
          </w:p>
        </w:tc>
      </w:tr>
      <w:tr w:rsidR="00975708" w:rsidRPr="0048637F" w:rsidTr="00E04093">
        <w:tc>
          <w:tcPr>
            <w:tcW w:w="5042" w:type="dxa"/>
            <w:gridSpan w:val="2"/>
            <w:shd w:val="clear" w:color="auto" w:fill="BFBFBF" w:themeFill="background1" w:themeFillShade="BF"/>
            <w:vAlign w:val="center"/>
          </w:tcPr>
          <w:p w:rsidR="0048637F" w:rsidRPr="00306D6B" w:rsidRDefault="0048637F" w:rsidP="00975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D6B">
              <w:rPr>
                <w:rFonts w:ascii="Times New Roman" w:hAnsi="Times New Roman" w:cs="Times New Roman"/>
                <w:b/>
              </w:rPr>
              <w:t>WYMAGANIA FORMALNE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48637F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  <w:r w:rsidR="00975708" w:rsidRPr="00306D6B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48637F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  <w:r w:rsidR="00975708" w:rsidRPr="00306D6B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2459" w:type="dxa"/>
            <w:shd w:val="clear" w:color="auto" w:fill="BFBFBF" w:themeFill="background1" w:themeFillShade="BF"/>
            <w:vAlign w:val="center"/>
          </w:tcPr>
          <w:p w:rsidR="0048637F" w:rsidRPr="00306D6B" w:rsidRDefault="0048637F" w:rsidP="00E04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D6B">
              <w:rPr>
                <w:rFonts w:ascii="Times New Roman" w:hAnsi="Times New Roman" w:cs="Times New Roman"/>
                <w:b/>
              </w:rPr>
              <w:t>Uwag</w:t>
            </w:r>
            <w:r w:rsidR="00E04093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75708" w:rsidTr="00306D6B">
        <w:trPr>
          <w:trHeight w:val="340"/>
        </w:trPr>
        <w:tc>
          <w:tcPr>
            <w:tcW w:w="542" w:type="dxa"/>
            <w:vAlign w:val="center"/>
          </w:tcPr>
          <w:p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48637F" w:rsidRPr="00306D6B" w:rsidRDefault="0048637F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Wpływ oferty w terminie.</w:t>
            </w:r>
          </w:p>
        </w:tc>
        <w:tc>
          <w:tcPr>
            <w:tcW w:w="1304" w:type="dxa"/>
          </w:tcPr>
          <w:p w:rsidR="0048637F" w:rsidRDefault="0048637F"/>
        </w:tc>
        <w:tc>
          <w:tcPr>
            <w:tcW w:w="1275" w:type="dxa"/>
          </w:tcPr>
          <w:p w:rsidR="0048637F" w:rsidRDefault="0048637F"/>
        </w:tc>
        <w:tc>
          <w:tcPr>
            <w:tcW w:w="2459" w:type="dxa"/>
          </w:tcPr>
          <w:p w:rsidR="0048637F" w:rsidRDefault="0048637F"/>
        </w:tc>
      </w:tr>
      <w:tr w:rsidR="00975708" w:rsidTr="00306D6B">
        <w:tc>
          <w:tcPr>
            <w:tcW w:w="542" w:type="dxa"/>
            <w:vAlign w:val="center"/>
          </w:tcPr>
          <w:p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48637F" w:rsidRPr="00306D6B" w:rsidRDefault="0048637F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Oferta wpłynęła w odpowiedzi na właściwe ogłoszenie.</w:t>
            </w:r>
          </w:p>
        </w:tc>
        <w:tc>
          <w:tcPr>
            <w:tcW w:w="1304" w:type="dxa"/>
          </w:tcPr>
          <w:p w:rsidR="0048637F" w:rsidRDefault="0048637F"/>
        </w:tc>
        <w:tc>
          <w:tcPr>
            <w:tcW w:w="1275" w:type="dxa"/>
          </w:tcPr>
          <w:p w:rsidR="0048637F" w:rsidRDefault="0048637F"/>
        </w:tc>
        <w:tc>
          <w:tcPr>
            <w:tcW w:w="2459" w:type="dxa"/>
          </w:tcPr>
          <w:p w:rsidR="0048637F" w:rsidRDefault="0048637F"/>
        </w:tc>
      </w:tr>
      <w:tr w:rsidR="00975708" w:rsidTr="00306D6B">
        <w:tc>
          <w:tcPr>
            <w:tcW w:w="542" w:type="dxa"/>
            <w:vAlign w:val="center"/>
          </w:tcPr>
          <w:p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48637F" w:rsidRPr="00306D6B" w:rsidRDefault="0048637F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Oferta została podpisana przez uprawnioną/e osobę/y.</w:t>
            </w:r>
          </w:p>
        </w:tc>
        <w:tc>
          <w:tcPr>
            <w:tcW w:w="1304" w:type="dxa"/>
          </w:tcPr>
          <w:p w:rsidR="0048637F" w:rsidRDefault="0048637F"/>
        </w:tc>
        <w:tc>
          <w:tcPr>
            <w:tcW w:w="1275" w:type="dxa"/>
          </w:tcPr>
          <w:p w:rsidR="0048637F" w:rsidRDefault="0048637F"/>
        </w:tc>
        <w:tc>
          <w:tcPr>
            <w:tcW w:w="2459" w:type="dxa"/>
          </w:tcPr>
          <w:p w:rsidR="0048637F" w:rsidRDefault="0048637F"/>
        </w:tc>
      </w:tr>
      <w:tr w:rsidR="00975708" w:rsidTr="00306D6B">
        <w:tc>
          <w:tcPr>
            <w:tcW w:w="542" w:type="dxa"/>
            <w:vAlign w:val="center"/>
          </w:tcPr>
          <w:p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48637F" w:rsidRPr="00306D6B" w:rsidRDefault="0048637F" w:rsidP="00087CA0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 xml:space="preserve">Oferta </w:t>
            </w:r>
            <w:r w:rsidR="00087CA0">
              <w:rPr>
                <w:rFonts w:ascii="Times New Roman" w:hAnsi="Times New Roman" w:cs="Times New Roman"/>
              </w:rPr>
              <w:t xml:space="preserve">została </w:t>
            </w:r>
            <w:r w:rsidRPr="00306D6B">
              <w:rPr>
                <w:rFonts w:ascii="Times New Roman" w:hAnsi="Times New Roman" w:cs="Times New Roman"/>
              </w:rPr>
              <w:t>złożona na odpowiednim formularzu i miejscu wskazanym w ogłoszeniu.</w:t>
            </w:r>
          </w:p>
        </w:tc>
        <w:tc>
          <w:tcPr>
            <w:tcW w:w="1304" w:type="dxa"/>
          </w:tcPr>
          <w:p w:rsidR="0048637F" w:rsidRDefault="0048637F"/>
        </w:tc>
        <w:tc>
          <w:tcPr>
            <w:tcW w:w="1275" w:type="dxa"/>
          </w:tcPr>
          <w:p w:rsidR="0048637F" w:rsidRDefault="0048637F"/>
        </w:tc>
        <w:tc>
          <w:tcPr>
            <w:tcW w:w="2459" w:type="dxa"/>
          </w:tcPr>
          <w:p w:rsidR="0048637F" w:rsidRDefault="0048637F"/>
        </w:tc>
      </w:tr>
      <w:tr w:rsidR="00975708" w:rsidTr="00306D6B">
        <w:tc>
          <w:tcPr>
            <w:tcW w:w="542" w:type="dxa"/>
            <w:vAlign w:val="center"/>
          </w:tcPr>
          <w:p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48637F" w:rsidRPr="00306D6B" w:rsidRDefault="0048637F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Partner jest organizacją / instytucją spoza sektora finansów publicznych.</w:t>
            </w:r>
          </w:p>
        </w:tc>
        <w:tc>
          <w:tcPr>
            <w:tcW w:w="1304" w:type="dxa"/>
          </w:tcPr>
          <w:p w:rsidR="0048637F" w:rsidRDefault="0048637F"/>
        </w:tc>
        <w:tc>
          <w:tcPr>
            <w:tcW w:w="1275" w:type="dxa"/>
          </w:tcPr>
          <w:p w:rsidR="0048637F" w:rsidRDefault="0048637F"/>
        </w:tc>
        <w:tc>
          <w:tcPr>
            <w:tcW w:w="2459" w:type="dxa"/>
          </w:tcPr>
          <w:p w:rsidR="0048637F" w:rsidRDefault="0048637F"/>
        </w:tc>
      </w:tr>
      <w:tr w:rsidR="00975708" w:rsidTr="00306D6B">
        <w:tc>
          <w:tcPr>
            <w:tcW w:w="542" w:type="dxa"/>
            <w:vAlign w:val="center"/>
          </w:tcPr>
          <w:p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48637F" w:rsidRPr="00306D6B" w:rsidRDefault="0048637F" w:rsidP="00087CA0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 xml:space="preserve">Partner nie podlega wykluczeniu z ubiegania się o dofinansowanie na podstawie </w:t>
            </w:r>
            <w:r w:rsidRPr="00087CA0">
              <w:rPr>
                <w:rFonts w:ascii="Times New Roman" w:hAnsi="Times New Roman" w:cs="Times New Roman"/>
              </w:rPr>
              <w:t xml:space="preserve">art. 207 ust. 4 ustawy z dnia 27 sierpnia 2009 r. o finansach publicznych </w:t>
            </w:r>
            <w:r w:rsidRPr="000E477C">
              <w:rPr>
                <w:rFonts w:ascii="Times New Roman" w:hAnsi="Times New Roman" w:cs="Times New Roman"/>
              </w:rPr>
              <w:t>(</w:t>
            </w:r>
            <w:r w:rsidR="00087CA0" w:rsidRPr="000E477C">
              <w:rPr>
                <w:rFonts w:ascii="Times New Roman" w:eastAsia="Times New Roman" w:hAnsi="Times New Roman" w:cs="Times New Roman"/>
                <w:lang w:eastAsia="pl-PL"/>
              </w:rPr>
              <w:t>Dz. U. z 2023 poz.1270</w:t>
            </w:r>
            <w:r w:rsidRPr="000E477C">
              <w:rPr>
                <w:rFonts w:ascii="Times New Roman" w:hAnsi="Times New Roman" w:cs="Times New Roman"/>
              </w:rPr>
              <w:t>)</w:t>
            </w:r>
            <w:r w:rsidR="000E477C">
              <w:rPr>
                <w:rFonts w:ascii="Times New Roman" w:hAnsi="Times New Roman" w:cs="Times New Roman"/>
              </w:rPr>
              <w:t xml:space="preserve">, </w:t>
            </w:r>
            <w:r w:rsidR="000E477C">
              <w:rPr>
                <w:rFonts w:ascii="Times New Roman" w:hAnsi="Times New Roman" w:cs="Times New Roman"/>
              </w:rPr>
              <w:br/>
            </w:r>
            <w:r w:rsidRPr="000E477C">
              <w:rPr>
                <w:rFonts w:ascii="Times New Roman" w:hAnsi="Times New Roman" w:cs="Times New Roman"/>
              </w:rPr>
              <w:t>z zastrzeżeniem  art. 207 ust. 7 tej Ustawy.</w:t>
            </w:r>
          </w:p>
        </w:tc>
        <w:tc>
          <w:tcPr>
            <w:tcW w:w="1304" w:type="dxa"/>
          </w:tcPr>
          <w:p w:rsidR="0048637F" w:rsidRDefault="0048637F"/>
        </w:tc>
        <w:tc>
          <w:tcPr>
            <w:tcW w:w="1275" w:type="dxa"/>
          </w:tcPr>
          <w:p w:rsidR="0048637F" w:rsidRDefault="0048637F"/>
        </w:tc>
        <w:tc>
          <w:tcPr>
            <w:tcW w:w="2459" w:type="dxa"/>
          </w:tcPr>
          <w:p w:rsidR="0048637F" w:rsidRDefault="0048637F"/>
        </w:tc>
      </w:tr>
      <w:tr w:rsidR="00975708" w:rsidTr="00306D6B">
        <w:tc>
          <w:tcPr>
            <w:tcW w:w="542" w:type="dxa"/>
            <w:vAlign w:val="center"/>
          </w:tcPr>
          <w:p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48637F" w:rsidRPr="00306D6B" w:rsidRDefault="0048637F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Podmiot oświadczył, że nie zalega z opłacaniem składek wobec Zakładu Ubezpieczeń Społecznych, Urzędu Skarbowego.</w:t>
            </w:r>
          </w:p>
        </w:tc>
        <w:tc>
          <w:tcPr>
            <w:tcW w:w="1304" w:type="dxa"/>
          </w:tcPr>
          <w:p w:rsidR="0048637F" w:rsidRDefault="0048637F"/>
        </w:tc>
        <w:tc>
          <w:tcPr>
            <w:tcW w:w="1275" w:type="dxa"/>
          </w:tcPr>
          <w:p w:rsidR="0048637F" w:rsidRDefault="0048637F"/>
        </w:tc>
        <w:tc>
          <w:tcPr>
            <w:tcW w:w="2459" w:type="dxa"/>
          </w:tcPr>
          <w:p w:rsidR="0048637F" w:rsidRDefault="0048637F"/>
        </w:tc>
      </w:tr>
      <w:tr w:rsidR="00975708" w:rsidTr="00306D6B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48637F" w:rsidRPr="00306D6B" w:rsidRDefault="00DC7CDE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 xml:space="preserve">Podmiot oświadczył, że informacje zawarte </w:t>
            </w:r>
            <w:r w:rsidR="000B59EC" w:rsidRPr="00306D6B">
              <w:rPr>
                <w:rFonts w:ascii="Times New Roman" w:hAnsi="Times New Roman" w:cs="Times New Roman"/>
              </w:rPr>
              <w:br/>
            </w:r>
            <w:r w:rsidRPr="00306D6B">
              <w:rPr>
                <w:rFonts w:ascii="Times New Roman" w:hAnsi="Times New Roman" w:cs="Times New Roman"/>
              </w:rPr>
              <w:t xml:space="preserve">w ofercie są zgodne ze stanem faktycznym </w:t>
            </w:r>
            <w:r w:rsidR="000B59EC" w:rsidRPr="00306D6B">
              <w:rPr>
                <w:rFonts w:ascii="Times New Roman" w:hAnsi="Times New Roman" w:cs="Times New Roman"/>
              </w:rPr>
              <w:br/>
            </w:r>
            <w:r w:rsidRPr="00306D6B">
              <w:rPr>
                <w:rFonts w:ascii="Times New Roman" w:hAnsi="Times New Roman" w:cs="Times New Roman"/>
              </w:rPr>
              <w:t>i prawnym.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8637F" w:rsidRDefault="0048637F"/>
        </w:tc>
        <w:tc>
          <w:tcPr>
            <w:tcW w:w="1275" w:type="dxa"/>
            <w:tcBorders>
              <w:bottom w:val="single" w:sz="4" w:space="0" w:color="auto"/>
            </w:tcBorders>
          </w:tcPr>
          <w:p w:rsidR="0048637F" w:rsidRDefault="0048637F"/>
        </w:tc>
        <w:tc>
          <w:tcPr>
            <w:tcW w:w="2459" w:type="dxa"/>
            <w:tcBorders>
              <w:bottom w:val="single" w:sz="4" w:space="0" w:color="auto"/>
            </w:tcBorders>
          </w:tcPr>
          <w:p w:rsidR="0048637F" w:rsidRDefault="0048637F"/>
        </w:tc>
      </w:tr>
      <w:tr w:rsidR="00E04093" w:rsidRPr="00306D6B" w:rsidTr="009D5B9B">
        <w:tc>
          <w:tcPr>
            <w:tcW w:w="5042" w:type="dxa"/>
            <w:gridSpan w:val="2"/>
            <w:shd w:val="clear" w:color="auto" w:fill="BFBFBF" w:themeFill="background1" w:themeFillShade="BF"/>
            <w:vAlign w:val="center"/>
          </w:tcPr>
          <w:p w:rsidR="00E04093" w:rsidRPr="00306D6B" w:rsidRDefault="00E04093" w:rsidP="00DC7CDE">
            <w:pPr>
              <w:jc w:val="center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KRYTERIA WYBORU</w:t>
            </w:r>
            <w:r w:rsidRPr="00306D6B">
              <w:rPr>
                <w:rFonts w:ascii="Times New Roman" w:hAnsi="Times New Roman" w:cs="Times New Roman"/>
              </w:rPr>
              <w:br/>
            </w:r>
            <w:r w:rsidRPr="00306D6B">
              <w:rPr>
                <w:rFonts w:ascii="Times New Roman" w:hAnsi="Times New Roman" w:cs="Times New Roman"/>
                <w:i/>
              </w:rPr>
              <w:t>wypełnianie tylko w przypadku gdy podmiot spełnia kryteria 1-8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Maksymalna</w:t>
            </w:r>
            <w:r w:rsidRPr="00306D6B">
              <w:rPr>
                <w:rFonts w:ascii="Times New Roman" w:hAnsi="Times New Roman" w:cs="Times New Roman"/>
                <w:b/>
              </w:rPr>
              <w:t xml:space="preserve"> ilość punktów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04093" w:rsidRPr="00306D6B" w:rsidRDefault="00E04093" w:rsidP="00E04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Przyznana </w:t>
            </w:r>
            <w:r w:rsidRPr="00306D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06D6B">
              <w:rPr>
                <w:rFonts w:ascii="Times New Roman" w:hAnsi="Times New Roman" w:cs="Times New Roman"/>
                <w:b/>
              </w:rPr>
              <w:t>lość punktów</w:t>
            </w:r>
          </w:p>
        </w:tc>
        <w:tc>
          <w:tcPr>
            <w:tcW w:w="2459" w:type="dxa"/>
            <w:shd w:val="clear" w:color="auto" w:fill="BFBFBF" w:themeFill="background1" w:themeFillShade="BF"/>
            <w:vAlign w:val="center"/>
          </w:tcPr>
          <w:p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D6B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04093" w:rsidRPr="00306D6B" w:rsidTr="00802A13">
        <w:trPr>
          <w:trHeight w:val="340"/>
        </w:trPr>
        <w:tc>
          <w:tcPr>
            <w:tcW w:w="542" w:type="dxa"/>
            <w:vAlign w:val="center"/>
          </w:tcPr>
          <w:p w:rsidR="00E04093" w:rsidRPr="00306D6B" w:rsidRDefault="00E04093" w:rsidP="00802A1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E04093" w:rsidRPr="00306D6B" w:rsidRDefault="00E04093" w:rsidP="00802A13">
            <w:pPr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Wiedza i doświadczenie</w:t>
            </w:r>
          </w:p>
        </w:tc>
        <w:tc>
          <w:tcPr>
            <w:tcW w:w="1304" w:type="dxa"/>
            <w:vAlign w:val="center"/>
          </w:tcPr>
          <w:p w:rsidR="00E04093" w:rsidRPr="00306D6B" w:rsidRDefault="00FA27C6" w:rsidP="00FD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4093"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E04093" w:rsidRPr="00306D6B" w:rsidRDefault="00E04093" w:rsidP="0080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:rsidR="00E04093" w:rsidRPr="00306D6B" w:rsidRDefault="00E04093" w:rsidP="00802A13">
            <w:pPr>
              <w:rPr>
                <w:rFonts w:ascii="Times New Roman" w:hAnsi="Times New Roman" w:cs="Times New Roman"/>
              </w:rPr>
            </w:pPr>
          </w:p>
        </w:tc>
      </w:tr>
      <w:tr w:rsidR="00E04093" w:rsidRPr="00306D6B" w:rsidTr="00E01977">
        <w:tc>
          <w:tcPr>
            <w:tcW w:w="542" w:type="dxa"/>
            <w:vAlign w:val="center"/>
          </w:tcPr>
          <w:p w:rsidR="00E04093" w:rsidRPr="00306D6B" w:rsidRDefault="00E04093" w:rsidP="00975708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04093" w:rsidRPr="00306D6B" w:rsidRDefault="00E04093" w:rsidP="000B59EC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 xml:space="preserve">Zgodność prowadzonej działalności kandydata na partnera z ogólnymi założeniami działań, </w:t>
            </w:r>
            <w:r w:rsidRPr="00306D6B">
              <w:rPr>
                <w:rFonts w:ascii="Times New Roman" w:hAnsi="Times New Roman" w:cs="Times New Roman"/>
              </w:rPr>
              <w:br/>
              <w:t xml:space="preserve">w ramach których zamierza tworzyć partnerstwo rozumiane jako zgodność celu działania organizacji i przedmiotu działalności statutowej określonych w Krajowym Rejestrze Sądowym lub innych dokumentach potwierdzających status prawny oferenta, </w:t>
            </w:r>
            <w:r w:rsidRPr="00306D6B">
              <w:rPr>
                <w:rFonts w:ascii="Times New Roman" w:hAnsi="Times New Roman" w:cs="Times New Roman"/>
              </w:rPr>
              <w:br/>
              <w:t>w którego zamierza tworzyć partnerstwo.</w:t>
            </w:r>
          </w:p>
        </w:tc>
        <w:tc>
          <w:tcPr>
            <w:tcW w:w="1304" w:type="dxa"/>
            <w:vAlign w:val="center"/>
          </w:tcPr>
          <w:p w:rsidR="00E04093" w:rsidRPr="00306D6B" w:rsidRDefault="00E04093" w:rsidP="00FD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E04093" w:rsidRPr="00306D6B" w:rsidRDefault="00E04093">
            <w:pPr>
              <w:rPr>
                <w:rFonts w:ascii="Times New Roman" w:hAnsi="Times New Roman" w:cs="Times New Roman"/>
              </w:rPr>
            </w:pPr>
          </w:p>
        </w:tc>
      </w:tr>
      <w:tr w:rsidR="00E04093" w:rsidRPr="00306D6B" w:rsidTr="00E01977">
        <w:tc>
          <w:tcPr>
            <w:tcW w:w="542" w:type="dxa"/>
            <w:vAlign w:val="center"/>
          </w:tcPr>
          <w:p w:rsidR="00E04093" w:rsidRPr="00306D6B" w:rsidRDefault="00E04093" w:rsidP="00975708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04093" w:rsidRPr="00306D6B" w:rsidRDefault="00E04093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Posiadanie potencjału merytorycznego, technicznego, organizacyjnego i finansowego do realizacji projektu.</w:t>
            </w:r>
          </w:p>
        </w:tc>
        <w:tc>
          <w:tcPr>
            <w:tcW w:w="1304" w:type="dxa"/>
            <w:vAlign w:val="center"/>
          </w:tcPr>
          <w:p w:rsidR="00E04093" w:rsidRPr="00306D6B" w:rsidRDefault="00FA27C6" w:rsidP="00FA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E04093" w:rsidRPr="00306D6B" w:rsidRDefault="00E04093">
            <w:pPr>
              <w:rPr>
                <w:rFonts w:ascii="Times New Roman" w:hAnsi="Times New Roman" w:cs="Times New Roman"/>
              </w:rPr>
            </w:pPr>
          </w:p>
        </w:tc>
      </w:tr>
      <w:tr w:rsidR="00E04093" w:rsidRPr="00306D6B" w:rsidTr="00E01977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E04093" w:rsidRPr="00306D6B" w:rsidRDefault="00E04093" w:rsidP="00975708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04093" w:rsidRPr="00306D6B" w:rsidRDefault="00E04093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Posiadanie koncepcji realizacji ogólnych założeń zadania, w ramach którego zamierza tworzyć partnerstwo, wraz z szacowanym kosztem realizacji zakresu rzeczowego deklarowanego przez partnera, w tym deklarowany wkład własny w projekcie.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04093" w:rsidRPr="00306D6B" w:rsidRDefault="00E04093" w:rsidP="00FA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27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E04093" w:rsidRPr="00306D6B" w:rsidRDefault="00E04093">
            <w:pPr>
              <w:rPr>
                <w:rFonts w:ascii="Times New Roman" w:hAnsi="Times New Roman" w:cs="Times New Roman"/>
              </w:rPr>
            </w:pPr>
          </w:p>
        </w:tc>
      </w:tr>
      <w:tr w:rsidR="00E04093" w:rsidRPr="00306D6B" w:rsidTr="00E04093">
        <w:tc>
          <w:tcPr>
            <w:tcW w:w="5042" w:type="dxa"/>
            <w:gridSpan w:val="2"/>
            <w:shd w:val="clear" w:color="auto" w:fill="A6A6A6" w:themeFill="background1" w:themeFillShade="A6"/>
          </w:tcPr>
          <w:p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ŁĄCZNA ILOŚĆ PUNKTÓW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E04093" w:rsidRPr="00306D6B" w:rsidRDefault="00E04093" w:rsidP="00FD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6A6A6" w:themeFill="background1" w:themeFillShade="A6"/>
          </w:tcPr>
          <w:p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637F" w:rsidRPr="00306D6B" w:rsidRDefault="00802A13" w:rsidP="00802A13">
      <w:pPr>
        <w:rPr>
          <w:rFonts w:ascii="Times New Roman" w:hAnsi="Times New Roman" w:cs="Times New Roman"/>
        </w:rPr>
      </w:pPr>
      <w:r w:rsidRPr="00306D6B">
        <w:rPr>
          <w:rFonts w:ascii="Times New Roman" w:hAnsi="Times New Roman" w:cs="Times New Roman"/>
        </w:rPr>
        <w:t>*wstawić zaznaczenie „X”</w:t>
      </w:r>
    </w:p>
    <w:sectPr w:rsidR="0048637F" w:rsidRPr="00306D6B" w:rsidSect="00306D6B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5246"/>
    <w:multiLevelType w:val="hybridMultilevel"/>
    <w:tmpl w:val="81D08EBC"/>
    <w:lvl w:ilvl="0" w:tplc="6C22E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1082C"/>
    <w:multiLevelType w:val="hybridMultilevel"/>
    <w:tmpl w:val="B03448FC"/>
    <w:lvl w:ilvl="0" w:tplc="A8B6B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62532"/>
    <w:multiLevelType w:val="hybridMultilevel"/>
    <w:tmpl w:val="70722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48637F"/>
    <w:rsid w:val="00087CA0"/>
    <w:rsid w:val="000A7D97"/>
    <w:rsid w:val="000B59EC"/>
    <w:rsid w:val="000E477C"/>
    <w:rsid w:val="000F1A15"/>
    <w:rsid w:val="00173235"/>
    <w:rsid w:val="00306D6B"/>
    <w:rsid w:val="00357C9F"/>
    <w:rsid w:val="003D7837"/>
    <w:rsid w:val="0048637F"/>
    <w:rsid w:val="00535CB6"/>
    <w:rsid w:val="00717AC2"/>
    <w:rsid w:val="007524A9"/>
    <w:rsid w:val="00757568"/>
    <w:rsid w:val="00773756"/>
    <w:rsid w:val="00802A13"/>
    <w:rsid w:val="008B7137"/>
    <w:rsid w:val="008E4C9A"/>
    <w:rsid w:val="00900C7F"/>
    <w:rsid w:val="00975708"/>
    <w:rsid w:val="00B30F94"/>
    <w:rsid w:val="00BE3CC5"/>
    <w:rsid w:val="00C01668"/>
    <w:rsid w:val="00DB1C43"/>
    <w:rsid w:val="00DC7CDE"/>
    <w:rsid w:val="00E04093"/>
    <w:rsid w:val="00FA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qFormat/>
    <w:rsid w:val="00306D6B"/>
    <w:pPr>
      <w:keepNext/>
      <w:widowControl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306D6B"/>
    <w:rPr>
      <w:rFonts w:ascii="Arial" w:eastAsia="Microsoft YaHei" w:hAnsi="Arial" w:cs="Mangal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D</dc:creator>
  <cp:lastModifiedBy>J.Główczewska</cp:lastModifiedBy>
  <cp:revision>10</cp:revision>
  <cp:lastPrinted>2024-02-20T12:19:00Z</cp:lastPrinted>
  <dcterms:created xsi:type="dcterms:W3CDTF">2020-01-31T20:20:00Z</dcterms:created>
  <dcterms:modified xsi:type="dcterms:W3CDTF">2024-03-05T09:29:00Z</dcterms:modified>
</cp:coreProperties>
</file>